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04" w:rsidRPr="002B0EE7" w:rsidRDefault="004C7304" w:rsidP="004C7304">
      <w:pPr>
        <w:jc w:val="center"/>
        <w:rPr>
          <w:rFonts w:ascii="Times New Roman" w:hAnsi="Times New Roman" w:cs="Times New Roman"/>
          <w:b/>
          <w:bCs/>
          <w:sz w:val="24"/>
          <w:szCs w:val="24"/>
        </w:rPr>
      </w:pPr>
      <w:r w:rsidRPr="002B0EE7">
        <w:rPr>
          <w:rFonts w:ascii="Times New Roman" w:hAnsi="Times New Roman" w:cs="Times New Roman"/>
          <w:b/>
          <w:bCs/>
          <w:sz w:val="24"/>
          <w:szCs w:val="24"/>
        </w:rPr>
        <w:t>Beszámoló</w:t>
      </w:r>
    </w:p>
    <w:p w:rsidR="004C7304" w:rsidRPr="006B547B" w:rsidRDefault="004C7304" w:rsidP="004C7304">
      <w:pPr>
        <w:spacing w:before="240"/>
        <w:jc w:val="center"/>
        <w:rPr>
          <w:rFonts w:ascii="Times New Roman" w:hAnsi="Times New Roman" w:cs="Times New Roman"/>
          <w:b/>
          <w:bCs/>
          <w:smallCaps/>
          <w:sz w:val="22"/>
          <w:szCs w:val="22"/>
        </w:rPr>
      </w:pPr>
      <w:r w:rsidRPr="006B547B">
        <w:rPr>
          <w:rFonts w:ascii="Times New Roman" w:hAnsi="Times New Roman" w:cs="Times New Roman"/>
          <w:sz w:val="22"/>
          <w:szCs w:val="22"/>
        </w:rPr>
        <w:t>Zöld Óvoda információs nap Ajka, 2014. október 30.</w:t>
      </w:r>
    </w:p>
    <w:p w:rsidR="004C7304" w:rsidRPr="006B547B" w:rsidRDefault="004C7304" w:rsidP="004C7304">
      <w:pPr>
        <w:rPr>
          <w:rFonts w:ascii="Times New Roman" w:hAnsi="Times New Roman" w:cs="Times New Roman"/>
          <w:b/>
          <w:bCs/>
          <w:sz w:val="22"/>
          <w:szCs w:val="22"/>
        </w:rPr>
      </w:pPr>
      <w:r w:rsidRPr="006B547B">
        <w:rPr>
          <w:rFonts w:ascii="Times New Roman" w:hAnsi="Times New Roman" w:cs="Times New Roman"/>
          <w:b/>
          <w:bCs/>
          <w:sz w:val="22"/>
          <w:szCs w:val="22"/>
        </w:rPr>
        <w:tab/>
      </w:r>
    </w:p>
    <w:p w:rsidR="004C7304" w:rsidRPr="006B547B" w:rsidRDefault="004C7304" w:rsidP="004C7304">
      <w:pPr>
        <w:jc w:val="center"/>
        <w:rPr>
          <w:rFonts w:ascii="Times New Roman" w:hAnsi="Times New Roman" w:cs="Times New Roman"/>
          <w:b/>
          <w:bCs/>
          <w:sz w:val="22"/>
          <w:szCs w:val="22"/>
        </w:rPr>
      </w:pP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A 2014. évi II. félévi Zöld Óvoda információs napot október 30-án délelőtt tartottuk Ajkán a </w:t>
      </w:r>
      <w:proofErr w:type="spellStart"/>
      <w:r w:rsidRPr="006B547B">
        <w:rPr>
          <w:rFonts w:ascii="Times New Roman" w:hAnsi="Times New Roman" w:cs="Times New Roman"/>
          <w:sz w:val="22"/>
          <w:szCs w:val="22"/>
        </w:rPr>
        <w:t>Vízikék</w:t>
      </w:r>
      <w:proofErr w:type="spellEnd"/>
      <w:r w:rsidRPr="006B547B">
        <w:rPr>
          <w:rFonts w:ascii="Times New Roman" w:hAnsi="Times New Roman" w:cs="Times New Roman"/>
          <w:sz w:val="22"/>
          <w:szCs w:val="22"/>
        </w:rPr>
        <w:t xml:space="preserve"> Óvodában. </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37-en regisztráltak. Közülük két óvoda képviselője nem érkezett meg. Előzetesen jelezte, hogy részt vesz programunkon Kovács Lászlóné a VM és Mécs Csaba a KOKOSZ képviseletében. Ők nem jöttek el. Részt vett az információs napon a KOKOSZ képviseletében a Zöld Óvoda Forrásközpont vezetője, Bihariné dr. </w:t>
      </w:r>
      <w:proofErr w:type="spellStart"/>
      <w:r w:rsidRPr="006B547B">
        <w:rPr>
          <w:rFonts w:ascii="Times New Roman" w:hAnsi="Times New Roman" w:cs="Times New Roman"/>
          <w:sz w:val="22"/>
          <w:szCs w:val="22"/>
        </w:rPr>
        <w:t>Krekó</w:t>
      </w:r>
      <w:proofErr w:type="spellEnd"/>
      <w:r w:rsidRPr="006B547B">
        <w:rPr>
          <w:rFonts w:ascii="Times New Roman" w:hAnsi="Times New Roman" w:cs="Times New Roman"/>
          <w:sz w:val="22"/>
          <w:szCs w:val="22"/>
        </w:rPr>
        <w:t xml:space="preserve"> Ilona. Külön öröm volt, hogy a megjelentek között üdvözölhettük Varga Bélánét, Tapolca város Önkormányzatának képviseletében.</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A helyszínen, a </w:t>
      </w:r>
      <w:proofErr w:type="spellStart"/>
      <w:r w:rsidRPr="006B547B">
        <w:rPr>
          <w:rFonts w:ascii="Times New Roman" w:hAnsi="Times New Roman" w:cs="Times New Roman"/>
          <w:sz w:val="22"/>
          <w:szCs w:val="22"/>
        </w:rPr>
        <w:t>Vízikék</w:t>
      </w:r>
      <w:proofErr w:type="spellEnd"/>
      <w:r w:rsidRPr="006B547B">
        <w:rPr>
          <w:rFonts w:ascii="Times New Roman" w:hAnsi="Times New Roman" w:cs="Times New Roman"/>
          <w:sz w:val="22"/>
          <w:szCs w:val="22"/>
        </w:rPr>
        <w:t xml:space="preserve"> Óvodában egy szépen berendezett előadóterem várt bennünket. A házigazdák kiállításon mutatták be, hogyan dolgoznak a gyerekekkel. Az igényes munkák a meghívottak elismerését is kivívták, rengeteg ötletet vihettek haza tarsolyukban. </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A program előadói Varga Gábor, a Gaja Egyesület elnöke és Vajgerné Bőhm Erika, az egyesület titkára voltak. Az előadók bemutatták a Gaja Egyesületet, a Humusz Szövetség tevékenységét, az SH/4/5 Zöld Óvoda, </w:t>
      </w:r>
      <w:proofErr w:type="spellStart"/>
      <w:r w:rsidRPr="006B547B">
        <w:rPr>
          <w:rFonts w:ascii="Times New Roman" w:hAnsi="Times New Roman" w:cs="Times New Roman"/>
          <w:sz w:val="22"/>
          <w:szCs w:val="22"/>
        </w:rPr>
        <w:t>Ökoiskola</w:t>
      </w:r>
      <w:proofErr w:type="spellEnd"/>
      <w:r w:rsidRPr="006B547B">
        <w:rPr>
          <w:rFonts w:ascii="Times New Roman" w:hAnsi="Times New Roman" w:cs="Times New Roman"/>
          <w:sz w:val="22"/>
          <w:szCs w:val="22"/>
        </w:rPr>
        <w:t xml:space="preserve"> programok kiszélesítése projektet, valamint a Zöld Óvoda címpályázat felépítését és a </w:t>
      </w:r>
      <w:proofErr w:type="spellStart"/>
      <w:r w:rsidRPr="006B547B">
        <w:rPr>
          <w:rFonts w:ascii="Times New Roman" w:hAnsi="Times New Roman" w:cs="Times New Roman"/>
          <w:sz w:val="22"/>
          <w:szCs w:val="22"/>
        </w:rPr>
        <w:t>Natura</w:t>
      </w:r>
      <w:proofErr w:type="spellEnd"/>
      <w:r w:rsidRPr="006B547B">
        <w:rPr>
          <w:rFonts w:ascii="Times New Roman" w:hAnsi="Times New Roman" w:cs="Times New Roman"/>
          <w:sz w:val="22"/>
          <w:szCs w:val="22"/>
        </w:rPr>
        <w:t xml:space="preserve"> 2000 hálózatot.</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Bolla Zoltánné jól felépített, a címpályázat pontjait is érintő, tartalmas előadásban ismertette az Ajka Városi Óvoda zöld óvodai tevékenységét. Rengeteg megvalósítható, jó ötletet ismerhettünk meg. Az intézményvezetés szakszerűségét dicséri, hogy az összevont, egységes irányítás alá került 7 tagintézmény megőrizve egyéni arcát hogyan teljesíti ki azt a programot, amiben megőrzi egyediségét.</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 Ajka és Térsége Civil Szervezetek Szövetsége vezetője, egyben Ajka város önkormányzati képviselője, Gerencsér Hilda bemutatta színes, sokrétű munkájukat. Ismertette a Társadalmi Megújulás Operatív Program - TÁMOP-5.5.4 kódszámú „Lakóközösségi programok, kezdeményezések támogatása” című pályázati felhívás keretében megvalósított „PA-CI Panellakó Civilek” című projektet. </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A Balaton-felvidéki Nemzeti Park Igazgatóság környezeti nevelést segítő programjait ismertette Somlai Szilárd oktatási szakreferens. Gazdag képanyaggal illusztrálta igen érdekes előadását. Bemutatta a megye </w:t>
      </w:r>
      <w:proofErr w:type="spellStart"/>
      <w:r w:rsidRPr="006B547B">
        <w:rPr>
          <w:rFonts w:ascii="Times New Roman" w:hAnsi="Times New Roman" w:cs="Times New Roman"/>
          <w:sz w:val="22"/>
          <w:szCs w:val="22"/>
        </w:rPr>
        <w:t>Natura</w:t>
      </w:r>
      <w:proofErr w:type="spellEnd"/>
      <w:r w:rsidRPr="006B547B">
        <w:rPr>
          <w:rFonts w:ascii="Times New Roman" w:hAnsi="Times New Roman" w:cs="Times New Roman"/>
          <w:sz w:val="22"/>
          <w:szCs w:val="22"/>
        </w:rPr>
        <w:t xml:space="preserve"> 2000 területeit, ismertette a jelölőfajokat. Részletesen szólt azokról a jeles napokról, melyeknek programjához az óvodák is csatlakozhatnak. </w:t>
      </w:r>
    </w:p>
    <w:p w:rsidR="004C7304" w:rsidRPr="006B547B" w:rsidRDefault="004C7304" w:rsidP="004C7304">
      <w:pPr>
        <w:spacing w:line="360" w:lineRule="auto"/>
        <w:jc w:val="both"/>
        <w:rPr>
          <w:rStyle w:val="usercontent"/>
          <w:rFonts w:ascii="Times New Roman" w:hAnsi="Times New Roman"/>
          <w:sz w:val="22"/>
          <w:szCs w:val="22"/>
        </w:rPr>
      </w:pPr>
      <w:r w:rsidRPr="006B547B">
        <w:rPr>
          <w:rFonts w:ascii="Times New Roman" w:hAnsi="Times New Roman" w:cs="Times New Roman"/>
          <w:sz w:val="22"/>
          <w:szCs w:val="22"/>
        </w:rPr>
        <w:tab/>
        <w:t xml:space="preserve">A harmadik előadó a Patakparti Óvodában működő Buksi-suli programot ismertette. A </w:t>
      </w:r>
      <w:r w:rsidRPr="006B547B">
        <w:rPr>
          <w:rStyle w:val="usercontent"/>
          <w:rFonts w:ascii="Times New Roman" w:hAnsi="Times New Roman"/>
          <w:sz w:val="22"/>
          <w:szCs w:val="22"/>
        </w:rPr>
        <w:t xml:space="preserve">SANSZ, a </w:t>
      </w:r>
      <w:proofErr w:type="gramStart"/>
      <w:r w:rsidRPr="006B547B">
        <w:rPr>
          <w:rStyle w:val="usercontent"/>
          <w:rFonts w:ascii="Times New Roman" w:hAnsi="Times New Roman"/>
          <w:sz w:val="22"/>
          <w:szCs w:val="22"/>
        </w:rPr>
        <w:t>Segít</w:t>
      </w:r>
      <w:proofErr w:type="gramEnd"/>
      <w:r w:rsidRPr="006B547B">
        <w:rPr>
          <w:rStyle w:val="usercontent"/>
          <w:rFonts w:ascii="Times New Roman" w:hAnsi="Times New Roman"/>
          <w:sz w:val="22"/>
          <w:szCs w:val="22"/>
        </w:rPr>
        <w:t xml:space="preserve"> A Négylábúak Szervezete Alapítvány terápiás kutyái olyan gyermekeken segítenek, akik  hátrányos helyzetűek, részképesség-zavarral vagy egyéb fogyatékossággal élnek.  A kutyákkal rehabilitációs foglalkozásokat tartanak. A Patakparti Óvoda óvónője, Papné Takács Ágnes óvodások körében végzett fejlesztő munkáját mutatta be.</w:t>
      </w:r>
    </w:p>
    <w:p w:rsidR="004C7304" w:rsidRPr="006B547B" w:rsidRDefault="004C7304" w:rsidP="004C7304">
      <w:pPr>
        <w:spacing w:line="360" w:lineRule="auto"/>
        <w:jc w:val="both"/>
        <w:rPr>
          <w:rStyle w:val="usercontent"/>
          <w:rFonts w:ascii="Times New Roman" w:hAnsi="Times New Roman"/>
          <w:sz w:val="22"/>
          <w:szCs w:val="22"/>
        </w:rPr>
      </w:pPr>
      <w:r w:rsidRPr="006B547B">
        <w:rPr>
          <w:rStyle w:val="usercontent"/>
          <w:rFonts w:ascii="Times New Roman" w:hAnsi="Times New Roman"/>
          <w:sz w:val="22"/>
          <w:szCs w:val="22"/>
        </w:rPr>
        <w:lastRenderedPageBreak/>
        <w:tab/>
        <w:t>A szünetekben egészséges büfé szolgálta a résztvevők jó közérzetét. A Gaja Egyesület kis ajándékával járult hozzá a résztvevők környezettudatosságához (vászonszatyor, kiadványok).</w:t>
      </w:r>
    </w:p>
    <w:p w:rsidR="004C7304" w:rsidRPr="006B547B" w:rsidRDefault="004C7304" w:rsidP="004C7304">
      <w:pPr>
        <w:spacing w:line="360" w:lineRule="auto"/>
        <w:jc w:val="both"/>
        <w:rPr>
          <w:rStyle w:val="usercontent"/>
          <w:rFonts w:ascii="Times New Roman" w:hAnsi="Times New Roman"/>
          <w:sz w:val="22"/>
          <w:szCs w:val="22"/>
        </w:rPr>
      </w:pPr>
      <w:r w:rsidRPr="006B547B">
        <w:rPr>
          <w:rStyle w:val="usercontent"/>
          <w:rFonts w:ascii="Times New Roman" w:hAnsi="Times New Roman"/>
          <w:sz w:val="22"/>
          <w:szCs w:val="22"/>
        </w:rPr>
        <w:tab/>
        <w:t>Az értékelő lapok összegzése alapján megállapíthatjuk, hogy a rendezvény elérte a célját. A résztvevők véleménye egyértelműen pozitív volt mind a programokat, mind az előadókat illetően. Megfogalmazódott, hogy több ilyenre lenne szükség. Ez erősíti a hálózatépítés folytatásának szükségességét.</w:t>
      </w:r>
    </w:p>
    <w:p w:rsidR="004C7304" w:rsidRPr="006B547B" w:rsidRDefault="004C7304" w:rsidP="004C7304">
      <w:pPr>
        <w:spacing w:line="360" w:lineRule="auto"/>
        <w:jc w:val="both"/>
        <w:rPr>
          <w:rFonts w:ascii="Times New Roman" w:hAnsi="Times New Roman" w:cs="Times New Roman"/>
          <w:sz w:val="22"/>
          <w:szCs w:val="22"/>
        </w:rPr>
      </w:pPr>
      <w:r w:rsidRPr="006B547B">
        <w:rPr>
          <w:rFonts w:ascii="Times New Roman" w:hAnsi="Times New Roman" w:cs="Times New Roman"/>
          <w:sz w:val="22"/>
          <w:szCs w:val="22"/>
        </w:rPr>
        <w:t>Viszonylag hosszú felvétel ment le a városi televízióban az eseményről.</w:t>
      </w:r>
    </w:p>
    <w:p w:rsidR="004C7304" w:rsidRPr="006B547B" w:rsidRDefault="00BD46B8" w:rsidP="004C7304">
      <w:pPr>
        <w:jc w:val="center"/>
        <w:rPr>
          <w:rFonts w:ascii="Times New Roman" w:hAnsi="Times New Roman" w:cs="Times New Roman"/>
          <w:b/>
          <w:bCs/>
          <w:sz w:val="22"/>
          <w:szCs w:val="22"/>
        </w:rPr>
      </w:pPr>
      <w:hyperlink r:id="rId5" w:tgtFrame="_blank" w:history="1">
        <w:r w:rsidR="004C7304" w:rsidRPr="006B547B">
          <w:rPr>
            <w:rStyle w:val="Hiperhivatkozs"/>
            <w:rFonts w:ascii="Times New Roman" w:hAnsi="Times New Roman"/>
            <w:color w:val="0186BA"/>
            <w:sz w:val="22"/>
            <w:szCs w:val="22"/>
            <w:shd w:val="clear" w:color="auto" w:fill="FFFFFF"/>
          </w:rPr>
          <w:t>http://www.ajka.ma/tv/post/tv-ajka-adasa-20141031-id-3332</w:t>
        </w:r>
      </w:hyperlink>
    </w:p>
    <w:p w:rsidR="004C7304" w:rsidRPr="006B547B" w:rsidRDefault="004C7304" w:rsidP="004C7304">
      <w:pPr>
        <w:jc w:val="center"/>
        <w:rPr>
          <w:rFonts w:ascii="Times New Roman" w:hAnsi="Times New Roman" w:cs="Times New Roman"/>
          <w:b/>
          <w:bCs/>
          <w:sz w:val="22"/>
          <w:szCs w:val="22"/>
        </w:rPr>
      </w:pPr>
    </w:p>
    <w:p w:rsidR="004C7304" w:rsidRPr="006B547B" w:rsidRDefault="004C7304" w:rsidP="004C7304">
      <w:pPr>
        <w:pStyle w:val="listaszerbekezdscxspmiddlecxsplast"/>
        <w:spacing w:before="0" w:beforeAutospacing="0" w:after="200" w:afterAutospacing="0" w:line="360" w:lineRule="auto"/>
        <w:jc w:val="both"/>
        <w:rPr>
          <w:rFonts w:ascii="Times New Roman" w:hAnsi="Times New Roman" w:cs="Times New Roman"/>
          <w:sz w:val="22"/>
          <w:szCs w:val="22"/>
        </w:rPr>
      </w:pPr>
      <w:r w:rsidRPr="006B547B">
        <w:rPr>
          <w:rFonts w:ascii="Times New Roman" w:hAnsi="Times New Roman" w:cs="Times New Roman"/>
          <w:sz w:val="22"/>
          <w:szCs w:val="22"/>
        </w:rPr>
        <w:tab/>
        <w:t xml:space="preserve">2015. január </w:t>
      </w:r>
      <w:proofErr w:type="gramStart"/>
      <w:r w:rsidRPr="006B547B">
        <w:rPr>
          <w:rFonts w:ascii="Times New Roman" w:hAnsi="Times New Roman" w:cs="Times New Roman"/>
          <w:sz w:val="22"/>
          <w:szCs w:val="22"/>
        </w:rPr>
        <w:t>21-én</w:t>
      </w:r>
      <w:proofErr w:type="gramEnd"/>
      <w:r w:rsidRPr="006B547B">
        <w:rPr>
          <w:rFonts w:ascii="Times New Roman" w:hAnsi="Times New Roman" w:cs="Times New Roman"/>
          <w:sz w:val="22"/>
          <w:szCs w:val="22"/>
        </w:rPr>
        <w:t xml:space="preserve"> Tatabányán információs nappal kezdünk, új erővel, lelkesen, és megpróbáljuk a még nem „zöldeket” is odacsalogatni.</w:t>
      </w:r>
    </w:p>
    <w:p w:rsidR="004C7304" w:rsidRPr="006B547B" w:rsidRDefault="004C7304" w:rsidP="004C7304">
      <w:pPr>
        <w:numPr>
          <w:ilvl w:val="0"/>
          <w:numId w:val="1"/>
        </w:numPr>
        <w:rPr>
          <w:rFonts w:ascii="Times New Roman" w:hAnsi="Times New Roman" w:cs="Times New Roman"/>
          <w:sz w:val="22"/>
          <w:szCs w:val="22"/>
        </w:rPr>
      </w:pPr>
      <w:r w:rsidRPr="006B547B">
        <w:rPr>
          <w:rFonts w:ascii="Times New Roman" w:hAnsi="Times New Roman" w:cs="Times New Roman"/>
          <w:sz w:val="22"/>
          <w:szCs w:val="22"/>
        </w:rPr>
        <w:t xml:space="preserve">Az információs nap meghívója itt található: </w:t>
      </w:r>
      <w:hyperlink r:id="rId6" w:history="1">
        <w:r w:rsidRPr="006B547B">
          <w:rPr>
            <w:rStyle w:val="Hiperhivatkozs"/>
            <w:rFonts w:ascii="Times New Roman" w:hAnsi="Times New Roman"/>
            <w:sz w:val="22"/>
            <w:szCs w:val="22"/>
          </w:rPr>
          <w:t>http://www.gajaegyesulet.hu/hirek/2014/10/02/zold-ovoda-informacios-nap/</w:t>
        </w:r>
      </w:hyperlink>
    </w:p>
    <w:p w:rsidR="004C7304" w:rsidRPr="006B547B" w:rsidRDefault="004C7304" w:rsidP="004C7304">
      <w:pPr>
        <w:ind w:left="720"/>
        <w:rPr>
          <w:rFonts w:ascii="Times New Roman" w:hAnsi="Times New Roman" w:cs="Times New Roman"/>
          <w:sz w:val="22"/>
          <w:szCs w:val="22"/>
        </w:rPr>
      </w:pPr>
    </w:p>
    <w:p w:rsidR="004C7304" w:rsidRPr="006B547B" w:rsidRDefault="004C7304" w:rsidP="004C7304">
      <w:pPr>
        <w:numPr>
          <w:ilvl w:val="0"/>
          <w:numId w:val="1"/>
        </w:numPr>
        <w:rPr>
          <w:rFonts w:ascii="Times New Roman" w:hAnsi="Times New Roman" w:cs="Times New Roman"/>
          <w:sz w:val="22"/>
          <w:szCs w:val="22"/>
        </w:rPr>
      </w:pPr>
      <w:r w:rsidRPr="006B547B">
        <w:rPr>
          <w:rFonts w:ascii="Times New Roman" w:hAnsi="Times New Roman" w:cs="Times New Roman"/>
          <w:sz w:val="22"/>
          <w:szCs w:val="22"/>
        </w:rPr>
        <w:t xml:space="preserve">Az információs nap regisztrációs oldala: </w:t>
      </w:r>
      <w:hyperlink r:id="rId7" w:history="1">
        <w:r w:rsidRPr="006B547B">
          <w:rPr>
            <w:rStyle w:val="Hiperhivatkozs"/>
            <w:rFonts w:ascii="Times New Roman" w:hAnsi="Times New Roman"/>
            <w:sz w:val="22"/>
            <w:szCs w:val="22"/>
          </w:rPr>
          <w:t>http://www.gajaegyesulet.hu/hirek/2014/10/02/zold-ovoda-informacios-nap/</w:t>
        </w:r>
      </w:hyperlink>
    </w:p>
    <w:p w:rsidR="004C7304" w:rsidRPr="006B547B" w:rsidRDefault="004C7304" w:rsidP="004C7304">
      <w:pPr>
        <w:rPr>
          <w:rFonts w:ascii="Times New Roman" w:hAnsi="Times New Roman" w:cs="Times New Roman"/>
          <w:sz w:val="22"/>
          <w:szCs w:val="22"/>
        </w:rPr>
      </w:pPr>
    </w:p>
    <w:p w:rsidR="004C7304" w:rsidRPr="006B547B" w:rsidRDefault="004C7304" w:rsidP="004C7304">
      <w:pPr>
        <w:numPr>
          <w:ilvl w:val="0"/>
          <w:numId w:val="1"/>
        </w:numPr>
        <w:rPr>
          <w:rFonts w:ascii="Times New Roman" w:hAnsi="Times New Roman" w:cs="Times New Roman"/>
          <w:sz w:val="22"/>
          <w:szCs w:val="22"/>
        </w:rPr>
      </w:pPr>
      <w:r w:rsidRPr="006B547B">
        <w:rPr>
          <w:rFonts w:ascii="Times New Roman" w:hAnsi="Times New Roman" w:cs="Times New Roman"/>
          <w:sz w:val="22"/>
          <w:szCs w:val="22"/>
        </w:rPr>
        <w:t xml:space="preserve">Az információs nap beszámolója a szervezet saját honlapján: </w:t>
      </w:r>
      <w:hyperlink r:id="rId8" w:history="1">
        <w:r w:rsidRPr="006B547B">
          <w:rPr>
            <w:rStyle w:val="Hiperhivatkozs"/>
            <w:rFonts w:ascii="Times New Roman" w:hAnsi="Times New Roman"/>
            <w:sz w:val="22"/>
            <w:szCs w:val="22"/>
          </w:rPr>
          <w:t>http://www.gajaegyesulet.hu/okoiskola-es-zold-ovoda/zold-ovoda/</w:t>
        </w:r>
      </w:hyperlink>
    </w:p>
    <w:p w:rsidR="004C7304" w:rsidRPr="006B547B" w:rsidRDefault="004C7304" w:rsidP="004C7304">
      <w:pPr>
        <w:ind w:left="720"/>
        <w:rPr>
          <w:rFonts w:ascii="Times New Roman" w:hAnsi="Times New Roman" w:cs="Times New Roman"/>
          <w:sz w:val="22"/>
          <w:szCs w:val="22"/>
        </w:rPr>
      </w:pPr>
    </w:p>
    <w:p w:rsidR="003605DC" w:rsidRPr="006B547B" w:rsidRDefault="004C7304" w:rsidP="006B547B">
      <w:pPr>
        <w:numPr>
          <w:ilvl w:val="0"/>
          <w:numId w:val="1"/>
        </w:numPr>
        <w:rPr>
          <w:rFonts w:ascii="Times New Roman" w:hAnsi="Times New Roman" w:cs="Times New Roman"/>
          <w:sz w:val="22"/>
          <w:szCs w:val="22"/>
        </w:rPr>
      </w:pPr>
      <w:r w:rsidRPr="006B547B">
        <w:rPr>
          <w:rFonts w:ascii="Times New Roman" w:hAnsi="Times New Roman" w:cs="Times New Roman"/>
          <w:sz w:val="22"/>
          <w:szCs w:val="22"/>
        </w:rPr>
        <w:t xml:space="preserve">Az információs nap beszámolója a Humusz Szövetség honlapján: </w:t>
      </w:r>
      <w:hyperlink r:id="rId9" w:history="1">
        <w:r w:rsidRPr="006B547B">
          <w:rPr>
            <w:rStyle w:val="Hiperhivatkozs"/>
            <w:rFonts w:ascii="Times New Roman" w:hAnsi="Times New Roman"/>
            <w:sz w:val="22"/>
            <w:szCs w:val="22"/>
          </w:rPr>
          <w:t>http://humusz.hu/oktatas/kdr/zo_infonap_beszamolo_2014_10_30</w:t>
        </w:r>
      </w:hyperlink>
      <w:bookmarkStart w:id="0" w:name="_GoBack"/>
      <w:bookmarkEnd w:id="0"/>
    </w:p>
    <w:sectPr w:rsidR="003605DC" w:rsidRPr="006B547B" w:rsidSect="00BD46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667"/>
    <w:multiLevelType w:val="multilevel"/>
    <w:tmpl w:val="76482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136CC"/>
    <w:rsid w:val="003605DC"/>
    <w:rsid w:val="004C7304"/>
    <w:rsid w:val="006B547B"/>
    <w:rsid w:val="008136CC"/>
    <w:rsid w:val="00BD46B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C7304"/>
    <w:pPr>
      <w:spacing w:after="0" w:line="240" w:lineRule="auto"/>
    </w:pPr>
    <w:rPr>
      <w:rFonts w:ascii="Tahoma" w:eastAsia="Times New Roman" w:hAnsi="Tahoma" w:cs="Tahoma"/>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4C7304"/>
    <w:rPr>
      <w:rFonts w:cs="Times New Roman"/>
      <w:color w:val="0000FF"/>
      <w:u w:val="single"/>
    </w:rPr>
  </w:style>
  <w:style w:type="paragraph" w:customStyle="1" w:styleId="listaszerbekezdscxspmiddlecxsplast">
    <w:name w:val="listaszerbekezdscxspmiddlecxsplast"/>
    <w:basedOn w:val="Norml"/>
    <w:rsid w:val="004C7304"/>
    <w:pPr>
      <w:spacing w:before="100" w:beforeAutospacing="1" w:after="100" w:afterAutospacing="1"/>
    </w:pPr>
    <w:rPr>
      <w:sz w:val="24"/>
      <w:szCs w:val="24"/>
      <w:lang w:eastAsia="hu-HU"/>
    </w:rPr>
  </w:style>
  <w:style w:type="character" w:customStyle="1" w:styleId="usercontent">
    <w:name w:val="usercontent"/>
    <w:rsid w:val="004C730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04"/>
    <w:pPr>
      <w:spacing w:after="0" w:line="240" w:lineRule="auto"/>
    </w:pPr>
    <w:rPr>
      <w:rFonts w:ascii="Tahoma" w:eastAsia="Times New Roman"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304"/>
    <w:rPr>
      <w:rFonts w:cs="Times New Roman"/>
      <w:color w:val="0000FF"/>
      <w:u w:val="single"/>
    </w:rPr>
  </w:style>
  <w:style w:type="paragraph" w:customStyle="1" w:styleId="listaszerbekezdscxspmiddlecxsplast">
    <w:name w:val="listaszerbekezdscxspmiddlecxsplast"/>
    <w:basedOn w:val="Normal"/>
    <w:rsid w:val="004C7304"/>
    <w:pPr>
      <w:spacing w:before="100" w:beforeAutospacing="1" w:after="100" w:afterAutospacing="1"/>
    </w:pPr>
    <w:rPr>
      <w:sz w:val="24"/>
      <w:szCs w:val="24"/>
      <w:lang w:eastAsia="hu-HU"/>
    </w:rPr>
  </w:style>
  <w:style w:type="character" w:customStyle="1" w:styleId="usercontent">
    <w:name w:val="usercontent"/>
    <w:rsid w:val="004C730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jaegyesulet.hu/okoiskola-es-zold-ovoda/zold-ovoda/" TargetMode="External"/><Relationship Id="rId3" Type="http://schemas.openxmlformats.org/officeDocument/2006/relationships/settings" Target="settings.xml"/><Relationship Id="rId7" Type="http://schemas.openxmlformats.org/officeDocument/2006/relationships/hyperlink" Target="http://www.gajaegyesulet.hu/hirek/2014/10/02/zold-ovoda-informacios-na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jaegyesulet.hu/hirek/2014/10/02/zold-ovoda-informacios-nap/" TargetMode="External"/><Relationship Id="rId11" Type="http://schemas.openxmlformats.org/officeDocument/2006/relationships/theme" Target="theme/theme1.xml"/><Relationship Id="rId5" Type="http://schemas.openxmlformats.org/officeDocument/2006/relationships/hyperlink" Target="http://www.ajka.ma/tv/post/tv-ajka-adasa-20141031-id-33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musz.hu/oktatas/kdr/zo_infonap_beszamolo_2014_10_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3825</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Kossar Janka</dc:creator>
  <cp:keywords/>
  <dc:description/>
  <cp:lastModifiedBy>GAJA</cp:lastModifiedBy>
  <cp:revision>4</cp:revision>
  <dcterms:created xsi:type="dcterms:W3CDTF">2015-01-23T15:44:00Z</dcterms:created>
  <dcterms:modified xsi:type="dcterms:W3CDTF">2015-01-28T08:46:00Z</dcterms:modified>
</cp:coreProperties>
</file>