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8F" w:rsidRDefault="0029668F" w:rsidP="008960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 információs nap b</w:t>
      </w:r>
      <w:r w:rsidRPr="00172791">
        <w:rPr>
          <w:b/>
          <w:bCs/>
          <w:sz w:val="24"/>
          <w:szCs w:val="24"/>
        </w:rPr>
        <w:t>eszámoló</w:t>
      </w:r>
      <w:r>
        <w:rPr>
          <w:b/>
          <w:bCs/>
          <w:sz w:val="24"/>
          <w:szCs w:val="24"/>
        </w:rPr>
        <w:t xml:space="preserve"> – Tatabánya</w:t>
      </w:r>
    </w:p>
    <w:p w:rsidR="0029668F" w:rsidRDefault="0029668F" w:rsidP="0089604B">
      <w:pPr>
        <w:jc w:val="center"/>
        <w:rPr>
          <w:b/>
          <w:bCs/>
          <w:sz w:val="24"/>
          <w:szCs w:val="24"/>
        </w:rPr>
      </w:pPr>
    </w:p>
    <w:p w:rsidR="0029668F" w:rsidRDefault="0029668F" w:rsidP="0089604B">
      <w:pPr>
        <w:jc w:val="center"/>
        <w:rPr>
          <w:b/>
          <w:bCs/>
          <w:sz w:val="24"/>
          <w:szCs w:val="24"/>
        </w:rPr>
      </w:pPr>
    </w:p>
    <w:p w:rsidR="0029668F" w:rsidRPr="0093063E" w:rsidRDefault="0029668F" w:rsidP="0075470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 2015. évi I</w:t>
      </w:r>
      <w:r w:rsidRPr="0075470F">
        <w:rPr>
          <w:bCs/>
          <w:sz w:val="24"/>
          <w:szCs w:val="24"/>
        </w:rPr>
        <w:t>. félévi Zöld Óvoda információs napot</w:t>
      </w:r>
      <w:r>
        <w:rPr>
          <w:bCs/>
          <w:sz w:val="24"/>
          <w:szCs w:val="24"/>
        </w:rPr>
        <w:t xml:space="preserve"> január 21-én délelőtt tartottuk Tatabányán a Lila Óvodában. Komárom-Esztergom megye óvodáiból 51 fő vett részt a rendezvényen.</w:t>
      </w:r>
    </w:p>
    <w:p w:rsidR="0029668F" w:rsidRDefault="0029668F" w:rsidP="0075470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 helyszínen, a Lila Óvodában egy szépen berendezett előadóterem várt bennünket. A házigazdák kiállításon mutatták be, milyen szakirodalom, játék, eszköz áll rendelkezésükre, hogy programjukat megvalósítsák. Ez nagyon nagy segítséget jelent azoknak, akik most indulnak ezen az úton. </w:t>
      </w:r>
    </w:p>
    <w:p w:rsidR="0029668F" w:rsidRDefault="0029668F" w:rsidP="0075470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42460">
        <w:rPr>
          <w:sz w:val="24"/>
          <w:szCs w:val="24"/>
        </w:rPr>
        <w:t>Szíjártóné Gáspár Mónika</w:t>
      </w:r>
      <w:r>
        <w:rPr>
          <w:bCs/>
          <w:sz w:val="24"/>
          <w:szCs w:val="24"/>
        </w:rPr>
        <w:t xml:space="preserve"> jól felépített, a címpályázat pontjait is érintő, tartalmas előadásban ismertette a Kertvárosi Lila Óvoda zöld óvodai tevékenységét. Rengeteg megvalósítható, jó ötletet ismerhettünk meg. Minden jelenlévőt biztatott a pályázat beadására. Felajánlotta a szakmai kapcsolattartást, a közvetlen segítséget a résztvevőknek. </w:t>
      </w:r>
    </w:p>
    <w:p w:rsidR="0029668F" w:rsidRDefault="0029668F" w:rsidP="0075470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Az információs nap előadói Varga Gábor, a Gaja Egyesület elnöke és Vajgerné Bőhm Erika, az egyesület titkára voltak. Varga Gábor bemutatta a Gaja Egyesületet. Vajgerné Bőhm Erika ismertette a HUMUSZ tevékenységét, az SH/4/5 Zöld Óvoda, Ökoiskola programok kiszélesítése projektet, valamint a Zöld Óvoda címpályázat felépítését. A pályázati dokumentáció részletes értelmezésére is sor került. Végül Varga Gábor beszélt a Natura 2000 hálózatról.</w:t>
      </w:r>
    </w:p>
    <w:p w:rsidR="0029668F" w:rsidRPr="0093063E" w:rsidRDefault="0029668F" w:rsidP="0093063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 </w:t>
      </w:r>
      <w:r>
        <w:rPr>
          <w:sz w:val="24"/>
          <w:szCs w:val="24"/>
          <w:lang w:eastAsia="hu-HU"/>
        </w:rPr>
        <w:t>n</w:t>
      </w:r>
      <w:r w:rsidRPr="00907876">
        <w:rPr>
          <w:sz w:val="24"/>
          <w:szCs w:val="24"/>
          <w:lang w:eastAsia="hu-HU"/>
        </w:rPr>
        <w:t xml:space="preserve">agycsoportos óvodásoknak tartott foglalkozást a Gaja Egyesület elnöke, Varga Gábor. A gyerekek Hamupipőke segítői voltak, játékosan ismerték meg a </w:t>
      </w:r>
      <w:r>
        <w:rPr>
          <w:sz w:val="24"/>
          <w:szCs w:val="24"/>
          <w:lang w:eastAsia="hu-HU"/>
        </w:rPr>
        <w:t xml:space="preserve">környezetvédelemmel kapcsolatos </w:t>
      </w:r>
      <w:r w:rsidRPr="00907876">
        <w:rPr>
          <w:sz w:val="24"/>
          <w:szCs w:val="24"/>
          <w:lang w:eastAsia="hu-HU"/>
        </w:rPr>
        <w:t>fogalmakat. Egyszerű, mindenki által könnyen elkészíthető eszközökkel dolgoztak: hamuból babot majd babot és kölest válogattak, szitáltak. Különböző lyukbőségű szitákkal, méret szerint különítették el a komponenseket. Ügyesen vettek észre összefüggéseket, a szita szövet szemnyílása és az elválasztandó anyagok mérete között. Ezután megfigyelték azt is, hogyan lehet a szitaszövettel megszűrni a szenny</w:t>
      </w:r>
      <w:r>
        <w:rPr>
          <w:sz w:val="24"/>
          <w:szCs w:val="24"/>
          <w:lang w:eastAsia="hu-HU"/>
        </w:rPr>
        <w:t>e</w:t>
      </w:r>
      <w:r w:rsidRPr="00907876">
        <w:rPr>
          <w:sz w:val="24"/>
          <w:szCs w:val="24"/>
          <w:lang w:eastAsia="hu-HU"/>
        </w:rPr>
        <w:t xml:space="preserve">zett vizet, amit aztán a talaj ugyancsak szűréssel tovább tisztít. </w:t>
      </w:r>
      <w:r>
        <w:rPr>
          <w:sz w:val="24"/>
          <w:szCs w:val="24"/>
          <w:lang w:eastAsia="hu-HU"/>
        </w:rPr>
        <w:t>Az elégedettségmérő lapok kiemelték a foglalkozást. (fotók: melléklet)</w:t>
      </w:r>
      <w:r>
        <w:rPr>
          <w:bCs/>
          <w:sz w:val="24"/>
          <w:szCs w:val="24"/>
        </w:rPr>
        <w:tab/>
      </w:r>
    </w:p>
    <w:p w:rsidR="0029668F" w:rsidRDefault="0029668F" w:rsidP="00942460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Három civilszervezet fogadta el a meghívásunkat és mutatkozott be. </w:t>
      </w:r>
    </w:p>
    <w:p w:rsidR="0029668F" w:rsidRDefault="0029668F" w:rsidP="009424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Pr="00D14409">
        <w:rPr>
          <w:sz w:val="24"/>
          <w:szCs w:val="24"/>
        </w:rPr>
        <w:t xml:space="preserve"> Tatabányai Klímakör</w:t>
      </w:r>
      <w:r>
        <w:rPr>
          <w:sz w:val="24"/>
          <w:szCs w:val="24"/>
        </w:rPr>
        <w:t>t (</w:t>
      </w:r>
      <w:r w:rsidRPr="00D14409">
        <w:rPr>
          <w:sz w:val="24"/>
          <w:szCs w:val="24"/>
        </w:rPr>
        <w:t xml:space="preserve"> </w:t>
      </w:r>
      <w:hyperlink r:id="rId7" w:history="1">
        <w:r w:rsidRPr="00D14409">
          <w:rPr>
            <w:rStyle w:val="Hyperlink"/>
            <w:sz w:val="24"/>
            <w:szCs w:val="24"/>
          </w:rPr>
          <w:t>http://kornyezetvaltozas.lapunk.hu/</w:t>
        </w:r>
      </w:hyperlink>
      <w:r>
        <w:rPr>
          <w:sz w:val="24"/>
          <w:szCs w:val="24"/>
        </w:rPr>
        <w:t>) Boda Andrásné képviselte. Akcióikról, egyesületi rendezvényeikről, képzéseikről</w:t>
      </w:r>
      <w:r w:rsidRPr="00D14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beszélt lelkesen, felajánlva segítségüket az óvodáknak. </w:t>
      </w:r>
    </w:p>
    <w:p w:rsidR="0029668F" w:rsidRDefault="0029668F" w:rsidP="009424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Pr="00D14409">
        <w:rPr>
          <w:sz w:val="24"/>
          <w:szCs w:val="24"/>
        </w:rPr>
        <w:t xml:space="preserve"> M</w:t>
      </w:r>
      <w:r>
        <w:rPr>
          <w:sz w:val="24"/>
          <w:szCs w:val="24"/>
        </w:rPr>
        <w:t>agyar Madártani</w:t>
      </w:r>
      <w:r w:rsidRPr="00D14409">
        <w:rPr>
          <w:sz w:val="24"/>
          <w:szCs w:val="24"/>
        </w:rPr>
        <w:t xml:space="preserve"> Egyesület </w:t>
      </w:r>
      <w:r>
        <w:rPr>
          <w:sz w:val="24"/>
          <w:szCs w:val="24"/>
        </w:rPr>
        <w:t>Komárom-Esztergom Megyei Csoportját (</w:t>
      </w:r>
      <w:hyperlink r:id="rId8" w:history="1">
        <w:r w:rsidRPr="00D14409">
          <w:rPr>
            <w:rStyle w:val="Hyperlink"/>
            <w:sz w:val="24"/>
            <w:szCs w:val="24"/>
          </w:rPr>
          <w:t>http://www.mme.hu/komarom-esztergom_megyei_helyi_csoport</w:t>
        </w:r>
      </w:hyperlink>
      <w:r>
        <w:rPr>
          <w:sz w:val="24"/>
          <w:szCs w:val="24"/>
        </w:rPr>
        <w:t>)</w:t>
      </w:r>
      <w:r w:rsidRPr="00D14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Musicz László képviselte. Gyönyörű fotókkal illusztrált előadásában az óvodai nevelés gyakorlatához is sok ötletet adott. Megismertette azokat a tanösvényeket, melyek most készülnek, s jó kirándulási lehetőséget nyújtanak. </w:t>
      </w:r>
    </w:p>
    <w:p w:rsidR="0029668F" w:rsidRDefault="0029668F" w:rsidP="009424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Labanc Györgyi </w:t>
      </w:r>
      <w:r w:rsidRPr="00D14409">
        <w:rPr>
          <w:sz w:val="24"/>
          <w:szCs w:val="24"/>
        </w:rPr>
        <w:t xml:space="preserve">az agostyáni Természetes Életmód Alapítvány </w:t>
      </w:r>
      <w:hyperlink r:id="rId9" w:history="1">
        <w:r w:rsidRPr="00D14409">
          <w:rPr>
            <w:rStyle w:val="Hyperlink"/>
            <w:sz w:val="24"/>
            <w:szCs w:val="24"/>
          </w:rPr>
          <w:t>http://www.teaagostyan.hu/</w:t>
        </w:r>
      </w:hyperlink>
      <w:r>
        <w:rPr>
          <w:sz w:val="24"/>
          <w:szCs w:val="24"/>
        </w:rPr>
        <w:t xml:space="preserve"> tevékenységét ismertette. </w:t>
      </w:r>
      <w:r w:rsidRPr="00D14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Komplex, átfogó előadásában a fenntarthatóságra nevelés fogalmát hozta közel a hallgatósághoz. Rendezvényeik széles körét ajánlotta az óvodáknak. </w:t>
      </w:r>
    </w:p>
    <w:p w:rsidR="0029668F" w:rsidRDefault="0029668F" w:rsidP="00C115A8">
      <w:pPr>
        <w:spacing w:line="360" w:lineRule="auto"/>
        <w:jc w:val="both"/>
        <w:rPr>
          <w:rStyle w:val="usercontent"/>
          <w:rFonts w:cs="Tahoma"/>
          <w:sz w:val="24"/>
          <w:szCs w:val="24"/>
        </w:rPr>
      </w:pPr>
      <w:r>
        <w:rPr>
          <w:sz w:val="24"/>
          <w:szCs w:val="24"/>
        </w:rPr>
        <w:tab/>
        <w:t>Ezek az előadások felkeltették az érdeklődést, elindultak a résztvevők a partnerség felé.</w:t>
      </w:r>
      <w:r>
        <w:rPr>
          <w:sz w:val="24"/>
          <w:szCs w:val="24"/>
        </w:rPr>
        <w:tab/>
      </w:r>
      <w:r>
        <w:rPr>
          <w:rStyle w:val="usercontent"/>
          <w:rFonts w:cs="Tahoma"/>
          <w:sz w:val="24"/>
          <w:szCs w:val="24"/>
        </w:rPr>
        <w:tab/>
      </w:r>
    </w:p>
    <w:p w:rsidR="0029668F" w:rsidRDefault="0029668F" w:rsidP="00C115A8">
      <w:pPr>
        <w:spacing w:line="360" w:lineRule="auto"/>
        <w:jc w:val="both"/>
        <w:rPr>
          <w:rStyle w:val="usercontent"/>
          <w:rFonts w:cs="Tahoma"/>
          <w:sz w:val="24"/>
          <w:szCs w:val="24"/>
        </w:rPr>
      </w:pPr>
      <w:r>
        <w:rPr>
          <w:rStyle w:val="usercontent"/>
          <w:rFonts w:cs="Tahoma"/>
          <w:sz w:val="24"/>
          <w:szCs w:val="24"/>
        </w:rPr>
        <w:tab/>
        <w:t>A szünetekben büfé szolgálta a résztvevők jó közérzetét és azt, hogy a HUMUSZ nevét is megjegyezzék. A Gaja Egyesület kis ajándékával járult hozzá a résztvevők környezettudatosságához (vászonszatyor, kiadványok, térkép).</w:t>
      </w:r>
    </w:p>
    <w:p w:rsidR="0029668F" w:rsidRPr="0093063E" w:rsidRDefault="0029668F" w:rsidP="00C115A8">
      <w:pPr>
        <w:spacing w:line="360" w:lineRule="auto"/>
        <w:jc w:val="both"/>
        <w:rPr>
          <w:sz w:val="24"/>
          <w:szCs w:val="24"/>
        </w:rPr>
      </w:pPr>
      <w:r>
        <w:rPr>
          <w:rStyle w:val="usercontent"/>
          <w:rFonts w:cs="Tahoma"/>
          <w:sz w:val="24"/>
          <w:szCs w:val="24"/>
        </w:rPr>
        <w:tab/>
        <w:t>Az értékelő lapok összegzése alapján megállapíthatom, hogy a rendezvény elérte a célját. A résztvevők véleménye egyértelműen pozitív volt mind a programokat, mind az előadókat illetően. Megfogalmazódott, hogy több ilyen rendezvényre lenne szükség. Ez erősíti a hálózatépítés folytatásának szükségességét.</w:t>
      </w:r>
    </w:p>
    <w:p w:rsidR="0029668F" w:rsidRDefault="0029668F" w:rsidP="0075470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Viszonylag hosszú felvétel ment le a városi televízióban az eseményről.</w:t>
      </w:r>
    </w:p>
    <w:p w:rsidR="0029668F" w:rsidRDefault="0029668F" w:rsidP="0075470F">
      <w:pPr>
        <w:spacing w:line="360" w:lineRule="auto"/>
        <w:jc w:val="both"/>
      </w:pPr>
      <w:r>
        <w:rPr>
          <w:bCs/>
          <w:sz w:val="24"/>
          <w:szCs w:val="24"/>
        </w:rPr>
        <w:tab/>
      </w:r>
      <w:hyperlink r:id="rId10" w:history="1">
        <w:r w:rsidRPr="00CD60C1">
          <w:rPr>
            <w:rStyle w:val="Hyperlink"/>
            <w:rFonts w:cs="Tahoma"/>
            <w:bCs/>
            <w:sz w:val="24"/>
            <w:szCs w:val="24"/>
          </w:rPr>
          <w:t>https://www.youtube.com/watch?v=uf8YiWhwq98</w:t>
        </w:r>
      </w:hyperlink>
    </w:p>
    <w:p w:rsidR="0029668F" w:rsidRDefault="0029668F" w:rsidP="006913CB">
      <w:pPr>
        <w:rPr>
          <w:sz w:val="24"/>
          <w:szCs w:val="24"/>
        </w:rPr>
      </w:pPr>
    </w:p>
    <w:p w:rsidR="0029668F" w:rsidRDefault="0029668F" w:rsidP="006913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Vajgerné Bőhm Erika Gaja Egyesület</w:t>
      </w:r>
    </w:p>
    <w:p w:rsidR="0029668F" w:rsidRDefault="0029668F" w:rsidP="006913CB">
      <w:pPr>
        <w:rPr>
          <w:sz w:val="24"/>
          <w:szCs w:val="24"/>
        </w:rPr>
      </w:pPr>
    </w:p>
    <w:sectPr w:rsidR="0029668F" w:rsidSect="009022F3">
      <w:headerReference w:type="default" r:id="rId11"/>
      <w:footerReference w:type="default" r:id="rId12"/>
      <w:pgSz w:w="11906" w:h="16838" w:code="9"/>
      <w:pgMar w:top="2892" w:right="1134" w:bottom="1701" w:left="1134" w:header="851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8F" w:rsidRDefault="0029668F" w:rsidP="00D451B4">
      <w:r>
        <w:separator/>
      </w:r>
    </w:p>
    <w:p w:rsidR="0029668F" w:rsidRDefault="0029668F" w:rsidP="00D451B4"/>
    <w:p w:rsidR="0029668F" w:rsidRDefault="0029668F" w:rsidP="00AA1D04"/>
    <w:p w:rsidR="0029668F" w:rsidRDefault="0029668F"/>
  </w:endnote>
  <w:endnote w:type="continuationSeparator" w:id="0">
    <w:p w:rsidR="0029668F" w:rsidRDefault="0029668F" w:rsidP="00D451B4">
      <w:r>
        <w:continuationSeparator/>
      </w:r>
    </w:p>
    <w:p w:rsidR="0029668F" w:rsidRDefault="0029668F" w:rsidP="00D451B4"/>
    <w:p w:rsidR="0029668F" w:rsidRDefault="0029668F" w:rsidP="00AA1D04"/>
    <w:p w:rsidR="0029668F" w:rsidRDefault="002966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8F" w:rsidRPr="009A66CE" w:rsidRDefault="0029668F" w:rsidP="00387C4D">
    <w:pPr>
      <w:pStyle w:val="Footer"/>
      <w:tabs>
        <w:tab w:val="clear" w:pos="4536"/>
        <w:tab w:val="clear" w:pos="9072"/>
        <w:tab w:val="center" w:pos="4819"/>
      </w:tabs>
      <w:jc w:val="center"/>
      <w:rPr>
        <w:sz w:val="16"/>
        <w:szCs w:val="16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8" type="#_x0000_t75" style="position:absolute;left:0;text-align:left;margin-left:322pt;margin-top:4.6pt;width:192.75pt;height:26.45pt;z-index:-251653120;visibility:visible" wrapcoords="-84 0 -84 20983 21600 20983 21600 0 -84 0">
          <v:imagedata r:id="rId1" o:title=""/>
          <w10:wrap type="tight"/>
        </v:shape>
      </w:pict>
    </w:r>
    <w:r>
      <w:rPr>
        <w:noProof/>
        <w:lang w:eastAsia="hu-HU"/>
      </w:rPr>
      <w:pict>
        <v:shape id="Kép 19" o:spid="_x0000_s2059" type="#_x0000_t75" style="position:absolute;left:0;text-align:left;margin-left:56.65pt;margin-top:776.55pt;width:153.6pt;height:30.85pt;z-index:251656192;visibility:visible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60" type="#_x0000_t32" style="position:absolute;left:0;text-align:left;margin-left:56.7pt;margin-top:768.1pt;width:481.95pt;height:0;z-index:251657216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" strokecolor="#d62a3d">
          <w10:wrap anchorx="page" anchory="page"/>
        </v:shape>
      </w:pict>
    </w:r>
    <w:r w:rsidRPr="009A66CE">
      <w:rPr>
        <w:sz w:val="16"/>
        <w:szCs w:val="16"/>
      </w:rPr>
      <w:t xml:space="preserve">A projekt </w:t>
    </w:r>
    <w:r w:rsidRPr="009A66CE">
      <w:rPr>
        <w:sz w:val="16"/>
        <w:szCs w:val="16"/>
      </w:rPr>
      <w:br/>
      <w:t xml:space="preserve">a Svájci-Magyar Együttműködési Program </w:t>
    </w:r>
    <w:r w:rsidRPr="009A66CE">
      <w:rPr>
        <w:sz w:val="16"/>
        <w:szCs w:val="16"/>
      </w:rPr>
      <w:br/>
      <w:t xml:space="preserve">társfinanszírozásával valósult meg.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8F" w:rsidRDefault="0029668F">
      <w:r>
        <w:separator/>
      </w:r>
    </w:p>
  </w:footnote>
  <w:footnote w:type="continuationSeparator" w:id="0">
    <w:p w:rsidR="0029668F" w:rsidRDefault="0029668F" w:rsidP="00D451B4">
      <w:r>
        <w:continuationSeparator/>
      </w:r>
    </w:p>
    <w:p w:rsidR="0029668F" w:rsidRDefault="0029668F" w:rsidP="00D451B4"/>
    <w:p w:rsidR="0029668F" w:rsidRDefault="0029668F" w:rsidP="00AA1D04"/>
    <w:p w:rsidR="0029668F" w:rsidRDefault="002966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8F" w:rsidRPr="00F000E6" w:rsidRDefault="0029668F" w:rsidP="00EC0E45">
    <w:pPr>
      <w:pStyle w:val="NoSpacing"/>
      <w:ind w:right="1814"/>
      <w:jc w:val="center"/>
      <w:rPr>
        <w:color w:val="8D8D8D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410.4pt;margin-top:-1.2pt;width:63.15pt;height:63.15pt;z-index:-251655168;visibility:visible" wrapcoords="-257 0 -257 21343 21600 21343 21600 0 -257 0">
          <v:imagedata r:id="rId1" o:title=""/>
          <w10:wrap type="tight"/>
        </v:shape>
      </w:pict>
    </w:r>
    <w:r>
      <w:rPr>
        <w:noProof/>
        <w:lang w:eastAsia="hu-HU"/>
      </w:rPr>
      <w:pict>
        <v:shape id="Picture 11" o:spid="_x0000_s2050" type="#_x0000_t75" style="position:absolute;left:0;text-align:left;margin-left:332.4pt;margin-top:-8.9pt;width:57.7pt;height:84.1pt;z-index:-251654144;visibility:visible" wrapcoords="-281 0 -281 21407 21600 21407 21600 0 -281 0">
          <v:imagedata r:id="rId2" o:title=""/>
          <w10:wrap type="tight"/>
        </v:shape>
      </w:pict>
    </w: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51" type="#_x0000_t202" style="position:absolute;left:0;text-align:left;margin-left:402.1pt;margin-top:65.45pt;width:79.8pt;height:42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" filled="f" stroked="f">
          <v:textbox>
            <w:txbxContent>
              <w:p w:rsidR="0029668F" w:rsidRDefault="0029668F" w:rsidP="000E54F9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>Humusz Szövetség</w:t>
                </w:r>
              </w:p>
              <w:p w:rsidR="0029668F" w:rsidRDefault="0029668F" w:rsidP="000E54F9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helyi tagszervezete </w:t>
                </w:r>
              </w:p>
              <w:p w:rsidR="0029668F" w:rsidRPr="00EA3EBD" w:rsidRDefault="0029668F" w:rsidP="009A62DC">
                <w:pPr>
                  <w:jc w:val="center"/>
                  <w:rPr>
                    <w:color w:val="808080"/>
                    <w:sz w:val="8"/>
                    <w:szCs w:val="8"/>
                  </w:rPr>
                </w:pPr>
              </w:p>
              <w:p w:rsidR="0029668F" w:rsidRPr="009A62DC" w:rsidRDefault="0029668F" w:rsidP="009A62DC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9A62DC">
                  <w:rPr>
                    <w:color w:val="808080"/>
                    <w:sz w:val="14"/>
                    <w:szCs w:val="14"/>
                  </w:rPr>
                  <w:t>Közép-Dunántúl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3" o:spid="_x0000_s2052" type="#_x0000_t202" style="position:absolute;left:0;text-align:left;margin-left:322.3pt;margin-top:70.35pt;width:79.85pt;height:4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dj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" filled="f" stroked="f">
          <v:textbox>
            <w:txbxContent>
              <w:p w:rsidR="0029668F" w:rsidRPr="009A62DC" w:rsidRDefault="0029668F" w:rsidP="00EA3EBD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>Zöld Óvoda</w:t>
                </w:r>
                <w:r w:rsidRPr="009A62DC">
                  <w:rPr>
                    <w:color w:val="808080"/>
                    <w:sz w:val="14"/>
                    <w:szCs w:val="14"/>
                  </w:rPr>
                  <w:t xml:space="preserve"> Regionális</w:t>
                </w:r>
              </w:p>
              <w:p w:rsidR="0029668F" w:rsidRPr="009A62DC" w:rsidRDefault="0029668F" w:rsidP="00EA3EBD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9A62DC">
                  <w:rPr>
                    <w:color w:val="808080"/>
                    <w:sz w:val="14"/>
                    <w:szCs w:val="14"/>
                  </w:rPr>
                  <w:t>Forrásközpont</w:t>
                </w:r>
              </w:p>
              <w:p w:rsidR="0029668F" w:rsidRPr="00FB124C" w:rsidRDefault="0029668F" w:rsidP="00993092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2053" type="#_x0000_t202" style="position:absolute;left:0;text-align:left;margin-left:238.3pt;margin-top:70.4pt;width:79.8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9ZtQIAAMA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" filled="f" stroked="f">
          <v:textbox>
            <w:txbxContent>
              <w:p w:rsidR="0029668F" w:rsidRDefault="0029668F" w:rsidP="00945E4D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>Zöld Óvoda</w:t>
                </w:r>
                <w:r w:rsidRPr="00FB124C">
                  <w:rPr>
                    <w:color w:val="808080"/>
                    <w:sz w:val="14"/>
                    <w:szCs w:val="14"/>
                  </w:rPr>
                  <w:t xml:space="preserve"> Országos</w:t>
                </w:r>
              </w:p>
              <w:p w:rsidR="0029668F" w:rsidRPr="00FB124C" w:rsidRDefault="0029668F" w:rsidP="00945E4D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FB124C">
                  <w:rPr>
                    <w:color w:val="808080"/>
                    <w:sz w:val="14"/>
                    <w:szCs w:val="14"/>
                  </w:rPr>
                  <w:t>Forrásközpont</w:t>
                </w:r>
              </w:p>
            </w:txbxContent>
          </v:textbox>
        </v:shape>
      </w:pict>
    </w: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2" o:spid="_x0000_s2054" type="#_x0000_t32" style="position:absolute;left:0;text-align:left;margin-left:56.7pt;margin-top:144.6pt;width:481.95pt;height:0;z-index:251653120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" strokecolor="#d62a3d">
          <w10:wrap anchorx="page" anchory="page"/>
        </v:shape>
      </w:pict>
    </w:r>
    <w:r>
      <w:rPr>
        <w:noProof/>
        <w:lang w:eastAsia="hu-HU"/>
      </w:rPr>
      <w:pict>
        <v:shape id="Kép 1" o:spid="_x0000_s2055" type="#_x0000_t75" style="position:absolute;left:0;text-align:left;margin-left:243pt;margin-top:-5.95pt;width:68.2pt;height:67.95pt;z-index:251652096;visibility:visible">
          <v:imagedata r:id="rId3" o:title=""/>
        </v:shape>
      </w:pict>
    </w:r>
    <w:r>
      <w:rPr>
        <w:noProof/>
        <w:lang w:eastAsia="hu-HU"/>
      </w:rPr>
      <w:pict>
        <v:shape id="Kép 11" o:spid="_x0000_s2056" type="#_x0000_t75" style="position:absolute;left:0;text-align:left;margin-left:124.15pt;margin-top:34.95pt;width:85.6pt;height:87.55pt;z-index:251654144;visibility:visible;mso-position-horizontal-relative:page;mso-position-vertical-relative:page">
          <v:imagedata r:id="rId4" o:title=""/>
          <w10:wrap anchorx="page" anchory="page"/>
        </v:shape>
      </w:pict>
    </w:r>
    <w:r>
      <w:rPr>
        <w:noProof/>
        <w:lang w:eastAsia="hu-HU"/>
      </w:rPr>
      <w:pict>
        <v:shape id="Kép 12" o:spid="_x0000_s2057" type="#_x0000_t75" style="position:absolute;left:0;text-align:left;margin-left:46.3pt;margin-top:36pt;width:84.35pt;height:86.7pt;z-index:251655168;visibility:visible;mso-position-horizontal-relative:page;mso-position-vertical-relative:page">
          <v:imagedata r:id="rId5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C63F1"/>
    <w:multiLevelType w:val="hybridMultilevel"/>
    <w:tmpl w:val="A418D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31DF6"/>
    <w:multiLevelType w:val="hybridMultilevel"/>
    <w:tmpl w:val="50C29F84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CC027D"/>
    <w:multiLevelType w:val="hybridMultilevel"/>
    <w:tmpl w:val="5878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41F9D"/>
    <w:multiLevelType w:val="hybridMultilevel"/>
    <w:tmpl w:val="56F205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07"/>
    <w:rsid w:val="00006382"/>
    <w:rsid w:val="00054F21"/>
    <w:rsid w:val="0006241D"/>
    <w:rsid w:val="00062E07"/>
    <w:rsid w:val="00063F02"/>
    <w:rsid w:val="000649EE"/>
    <w:rsid w:val="00076865"/>
    <w:rsid w:val="00076C89"/>
    <w:rsid w:val="000D4449"/>
    <w:rsid w:val="000E54F9"/>
    <w:rsid w:val="000E5ED6"/>
    <w:rsid w:val="000F1DE7"/>
    <w:rsid w:val="000F6782"/>
    <w:rsid w:val="00106E47"/>
    <w:rsid w:val="00115E2E"/>
    <w:rsid w:val="00124612"/>
    <w:rsid w:val="001305AD"/>
    <w:rsid w:val="001317D2"/>
    <w:rsid w:val="00140400"/>
    <w:rsid w:val="00154973"/>
    <w:rsid w:val="001601F8"/>
    <w:rsid w:val="00172791"/>
    <w:rsid w:val="0017777D"/>
    <w:rsid w:val="00180D45"/>
    <w:rsid w:val="0018335E"/>
    <w:rsid w:val="001871A3"/>
    <w:rsid w:val="00187AC9"/>
    <w:rsid w:val="00193081"/>
    <w:rsid w:val="001A05E9"/>
    <w:rsid w:val="001B0969"/>
    <w:rsid w:val="001C0159"/>
    <w:rsid w:val="001C2741"/>
    <w:rsid w:val="001D0591"/>
    <w:rsid w:val="001E244C"/>
    <w:rsid w:val="001E3BFE"/>
    <w:rsid w:val="001F2FA1"/>
    <w:rsid w:val="00201662"/>
    <w:rsid w:val="002051DB"/>
    <w:rsid w:val="00214D61"/>
    <w:rsid w:val="00227CFB"/>
    <w:rsid w:val="00231132"/>
    <w:rsid w:val="0024019D"/>
    <w:rsid w:val="00241F9D"/>
    <w:rsid w:val="0024667F"/>
    <w:rsid w:val="00261D89"/>
    <w:rsid w:val="00280F7E"/>
    <w:rsid w:val="0029668F"/>
    <w:rsid w:val="002C64C8"/>
    <w:rsid w:val="002D49C9"/>
    <w:rsid w:val="002D7B17"/>
    <w:rsid w:val="002E53A6"/>
    <w:rsid w:val="003163B0"/>
    <w:rsid w:val="003256B1"/>
    <w:rsid w:val="0034394F"/>
    <w:rsid w:val="0037209D"/>
    <w:rsid w:val="00387C4D"/>
    <w:rsid w:val="003C443D"/>
    <w:rsid w:val="003D3B2E"/>
    <w:rsid w:val="003E189A"/>
    <w:rsid w:val="00400696"/>
    <w:rsid w:val="00400D81"/>
    <w:rsid w:val="00402B1C"/>
    <w:rsid w:val="00432E34"/>
    <w:rsid w:val="00435005"/>
    <w:rsid w:val="00436707"/>
    <w:rsid w:val="004519E0"/>
    <w:rsid w:val="004662AB"/>
    <w:rsid w:val="004A2E70"/>
    <w:rsid w:val="004C367F"/>
    <w:rsid w:val="004E7EF8"/>
    <w:rsid w:val="004F11FA"/>
    <w:rsid w:val="004F5209"/>
    <w:rsid w:val="0052065A"/>
    <w:rsid w:val="00556177"/>
    <w:rsid w:val="0058082F"/>
    <w:rsid w:val="0059542E"/>
    <w:rsid w:val="005A5422"/>
    <w:rsid w:val="005A6469"/>
    <w:rsid w:val="005E4F3C"/>
    <w:rsid w:val="00601C48"/>
    <w:rsid w:val="006128AF"/>
    <w:rsid w:val="00623259"/>
    <w:rsid w:val="00625E4D"/>
    <w:rsid w:val="00635C30"/>
    <w:rsid w:val="00640A40"/>
    <w:rsid w:val="0064424F"/>
    <w:rsid w:val="006654D3"/>
    <w:rsid w:val="00666051"/>
    <w:rsid w:val="006814FE"/>
    <w:rsid w:val="006913CB"/>
    <w:rsid w:val="00697FF7"/>
    <w:rsid w:val="006B1265"/>
    <w:rsid w:val="006C4BF0"/>
    <w:rsid w:val="006C66BA"/>
    <w:rsid w:val="006E2300"/>
    <w:rsid w:val="006E391D"/>
    <w:rsid w:val="00703B10"/>
    <w:rsid w:val="007376AB"/>
    <w:rsid w:val="00740F02"/>
    <w:rsid w:val="007439ED"/>
    <w:rsid w:val="0075470F"/>
    <w:rsid w:val="007552C8"/>
    <w:rsid w:val="007D20E0"/>
    <w:rsid w:val="007D44FB"/>
    <w:rsid w:val="007E703B"/>
    <w:rsid w:val="007F441E"/>
    <w:rsid w:val="007F62A2"/>
    <w:rsid w:val="007F62DB"/>
    <w:rsid w:val="00803CFB"/>
    <w:rsid w:val="00807CC0"/>
    <w:rsid w:val="00810A5C"/>
    <w:rsid w:val="00810C4A"/>
    <w:rsid w:val="00844AB4"/>
    <w:rsid w:val="008554F8"/>
    <w:rsid w:val="00857C0C"/>
    <w:rsid w:val="008715F5"/>
    <w:rsid w:val="00874220"/>
    <w:rsid w:val="00877551"/>
    <w:rsid w:val="00883825"/>
    <w:rsid w:val="00884B60"/>
    <w:rsid w:val="0089604B"/>
    <w:rsid w:val="008B27E5"/>
    <w:rsid w:val="008E306D"/>
    <w:rsid w:val="008E3F73"/>
    <w:rsid w:val="008F7043"/>
    <w:rsid w:val="008F7414"/>
    <w:rsid w:val="009022F3"/>
    <w:rsid w:val="00907876"/>
    <w:rsid w:val="00916518"/>
    <w:rsid w:val="0093063E"/>
    <w:rsid w:val="00930A4E"/>
    <w:rsid w:val="009318E6"/>
    <w:rsid w:val="00942460"/>
    <w:rsid w:val="00945E4D"/>
    <w:rsid w:val="00954E60"/>
    <w:rsid w:val="0097128D"/>
    <w:rsid w:val="00971C9A"/>
    <w:rsid w:val="00975E20"/>
    <w:rsid w:val="009761C1"/>
    <w:rsid w:val="009816CF"/>
    <w:rsid w:val="0099286A"/>
    <w:rsid w:val="00993092"/>
    <w:rsid w:val="009A052B"/>
    <w:rsid w:val="009A62DC"/>
    <w:rsid w:val="009A669D"/>
    <w:rsid w:val="009A66CE"/>
    <w:rsid w:val="009A68C4"/>
    <w:rsid w:val="009A7DE1"/>
    <w:rsid w:val="009B28E1"/>
    <w:rsid w:val="009B5B50"/>
    <w:rsid w:val="009D5933"/>
    <w:rsid w:val="009D6CF4"/>
    <w:rsid w:val="009D722D"/>
    <w:rsid w:val="00A00DDD"/>
    <w:rsid w:val="00A06E5F"/>
    <w:rsid w:val="00A1284C"/>
    <w:rsid w:val="00A21274"/>
    <w:rsid w:val="00A212CC"/>
    <w:rsid w:val="00A359E8"/>
    <w:rsid w:val="00A408AE"/>
    <w:rsid w:val="00A46556"/>
    <w:rsid w:val="00A50FE0"/>
    <w:rsid w:val="00A61F6B"/>
    <w:rsid w:val="00A64C70"/>
    <w:rsid w:val="00A711A6"/>
    <w:rsid w:val="00A81E52"/>
    <w:rsid w:val="00A85BFE"/>
    <w:rsid w:val="00A87CCF"/>
    <w:rsid w:val="00AA1D04"/>
    <w:rsid w:val="00AA23E0"/>
    <w:rsid w:val="00AB1F37"/>
    <w:rsid w:val="00AB41E5"/>
    <w:rsid w:val="00AE0CB4"/>
    <w:rsid w:val="00AF0082"/>
    <w:rsid w:val="00AF53FA"/>
    <w:rsid w:val="00B15CF9"/>
    <w:rsid w:val="00B23489"/>
    <w:rsid w:val="00B46849"/>
    <w:rsid w:val="00B57DCE"/>
    <w:rsid w:val="00B6234D"/>
    <w:rsid w:val="00B6343F"/>
    <w:rsid w:val="00B7512A"/>
    <w:rsid w:val="00B92CD8"/>
    <w:rsid w:val="00BA4DA6"/>
    <w:rsid w:val="00BC3A1F"/>
    <w:rsid w:val="00BC5F69"/>
    <w:rsid w:val="00BD367B"/>
    <w:rsid w:val="00BE1EFD"/>
    <w:rsid w:val="00BF6436"/>
    <w:rsid w:val="00C115A8"/>
    <w:rsid w:val="00C133DA"/>
    <w:rsid w:val="00C206F4"/>
    <w:rsid w:val="00C21AA7"/>
    <w:rsid w:val="00C27430"/>
    <w:rsid w:val="00C30E43"/>
    <w:rsid w:val="00C3143C"/>
    <w:rsid w:val="00C35DC0"/>
    <w:rsid w:val="00C46E10"/>
    <w:rsid w:val="00C63CCA"/>
    <w:rsid w:val="00C73ABD"/>
    <w:rsid w:val="00CA48C7"/>
    <w:rsid w:val="00CD1F91"/>
    <w:rsid w:val="00CD60C1"/>
    <w:rsid w:val="00CE7AE8"/>
    <w:rsid w:val="00CF2FF2"/>
    <w:rsid w:val="00D14409"/>
    <w:rsid w:val="00D22F16"/>
    <w:rsid w:val="00D33B3E"/>
    <w:rsid w:val="00D41670"/>
    <w:rsid w:val="00D451B4"/>
    <w:rsid w:val="00D56FCE"/>
    <w:rsid w:val="00D60C87"/>
    <w:rsid w:val="00D60E15"/>
    <w:rsid w:val="00D76D68"/>
    <w:rsid w:val="00D962B7"/>
    <w:rsid w:val="00DC37C7"/>
    <w:rsid w:val="00DE34BF"/>
    <w:rsid w:val="00DE7085"/>
    <w:rsid w:val="00DF6DC1"/>
    <w:rsid w:val="00E0290F"/>
    <w:rsid w:val="00E0339A"/>
    <w:rsid w:val="00E23A27"/>
    <w:rsid w:val="00E2569A"/>
    <w:rsid w:val="00E302CC"/>
    <w:rsid w:val="00E44272"/>
    <w:rsid w:val="00E564C7"/>
    <w:rsid w:val="00E66A67"/>
    <w:rsid w:val="00E767A8"/>
    <w:rsid w:val="00EA3EBD"/>
    <w:rsid w:val="00EC0E45"/>
    <w:rsid w:val="00EE19AA"/>
    <w:rsid w:val="00EE69D0"/>
    <w:rsid w:val="00EF0511"/>
    <w:rsid w:val="00F000E6"/>
    <w:rsid w:val="00F14D98"/>
    <w:rsid w:val="00F32709"/>
    <w:rsid w:val="00FA16F5"/>
    <w:rsid w:val="00FB124C"/>
    <w:rsid w:val="00FB5CEE"/>
    <w:rsid w:val="00FC10C8"/>
    <w:rsid w:val="00FD53E3"/>
    <w:rsid w:val="00FF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E1"/>
    <w:rPr>
      <w:rFonts w:ascii="Tahoma" w:hAnsi="Tahoma" w:cs="Tahom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8E1"/>
    <w:rPr>
      <w:rFonts w:ascii="Tahoma" w:hAnsi="Tahoma" w:cs="Tahoma"/>
      <w:b/>
      <w:bCs/>
      <w:kern w:val="32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933"/>
    <w:rPr>
      <w:rFonts w:ascii="Tahoma" w:hAnsi="Tahoma" w:cs="Tahom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2CC"/>
    <w:rPr>
      <w:rFonts w:ascii="Tahoma" w:hAnsi="Tahoma" w:cs="Tahoma"/>
      <w:sz w:val="18"/>
      <w:szCs w:val="18"/>
      <w:lang w:eastAsia="en-US"/>
    </w:rPr>
  </w:style>
  <w:style w:type="paragraph" w:styleId="NoSpacing">
    <w:name w:val="No Spacing"/>
    <w:uiPriority w:val="99"/>
    <w:qFormat/>
    <w:rsid w:val="00AA1D04"/>
    <w:rPr>
      <w:rFonts w:ascii="Tahoma" w:hAnsi="Tahoma" w:cs="Tahoma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635C30"/>
    <w:rPr>
      <w:rFonts w:ascii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B28E1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28E1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46849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B28E1"/>
    <w:rPr>
      <w:rFonts w:ascii="Tahoma" w:hAnsi="Tahoma" w:cs="Tahoma"/>
      <w:b/>
      <w:bCs/>
      <w:kern w:val="28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A1284C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28E1"/>
    <w:rPr>
      <w:rFonts w:ascii="Tahoma" w:hAnsi="Tahoma" w:cs="Tahoma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9B28E1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9B28E1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9B28E1"/>
    <w:rPr>
      <w:rFonts w:cs="Times New Roman"/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9B28E1"/>
    <w:rPr>
      <w:rFonts w:cs="Times New Roman"/>
      <w:b/>
      <w:bCs/>
    </w:rPr>
  </w:style>
  <w:style w:type="character" w:styleId="SubtleReference">
    <w:name w:val="Subtle Reference"/>
    <w:basedOn w:val="DefaultParagraphFont"/>
    <w:uiPriority w:val="99"/>
    <w:qFormat/>
    <w:rsid w:val="009B28E1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9B28E1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B28E1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9B28E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0649E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9EE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FA16F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16F5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A16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16F5"/>
    <w:rPr>
      <w:rFonts w:ascii="Tahoma" w:hAnsi="Tahoma" w:cs="Tahoma"/>
      <w:sz w:val="18"/>
      <w:szCs w:val="18"/>
      <w:lang w:eastAsia="en-US"/>
    </w:rPr>
  </w:style>
  <w:style w:type="character" w:customStyle="1" w:styleId="object">
    <w:name w:val="object"/>
    <w:basedOn w:val="DefaultParagraphFont"/>
    <w:uiPriority w:val="99"/>
    <w:rsid w:val="00803CFB"/>
    <w:rPr>
      <w:rFonts w:cs="Times New Roman"/>
    </w:rPr>
  </w:style>
  <w:style w:type="character" w:customStyle="1" w:styleId="usercontent">
    <w:name w:val="usercontent"/>
    <w:basedOn w:val="DefaultParagraphFont"/>
    <w:uiPriority w:val="99"/>
    <w:rsid w:val="00C3143C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61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2065A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.hu/komarom-esztergom_megyei_helyi_csop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rnyezetvaltozas.lapunk.h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uf8YiWhwq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agostyan.h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502</Words>
  <Characters>3471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1</dc:creator>
  <cp:keywords/>
  <dc:description/>
  <cp:lastModifiedBy>Munkacsy-P14</cp:lastModifiedBy>
  <cp:revision>4</cp:revision>
  <cp:lastPrinted>2014-07-04T14:04:00Z</cp:lastPrinted>
  <dcterms:created xsi:type="dcterms:W3CDTF">2015-01-25T12:45:00Z</dcterms:created>
  <dcterms:modified xsi:type="dcterms:W3CDTF">2015-01-26T13:10:00Z</dcterms:modified>
</cp:coreProperties>
</file>