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9B" w:rsidRPr="00DD445E" w:rsidRDefault="008B089B" w:rsidP="008B089B">
      <w:pPr>
        <w:jc w:val="center"/>
        <w:rPr>
          <w:b/>
          <w:sz w:val="34"/>
        </w:rPr>
      </w:pPr>
      <w:r w:rsidRPr="00DD445E">
        <w:rPr>
          <w:b/>
          <w:sz w:val="34"/>
        </w:rPr>
        <w:t>Alcoa Alapítvány Energiatakarékos Háztartások pályázata</w:t>
      </w:r>
    </w:p>
    <w:p w:rsidR="008B089B" w:rsidRPr="00DD445E" w:rsidRDefault="008B089B" w:rsidP="008B089B">
      <w:pPr>
        <w:jc w:val="center"/>
        <w:rPr>
          <w:i/>
          <w:sz w:val="28"/>
        </w:rPr>
      </w:pPr>
      <w:r w:rsidRPr="00DD445E">
        <w:rPr>
          <w:i/>
          <w:sz w:val="28"/>
        </w:rPr>
        <w:t>A Gaja Környezetvédő Egyesület kivitelezésében</w:t>
      </w:r>
    </w:p>
    <w:p w:rsidR="008B089B" w:rsidRPr="00DD445E" w:rsidRDefault="008B089B" w:rsidP="008B089B">
      <w:pPr>
        <w:jc w:val="center"/>
        <w:rPr>
          <w:i/>
          <w:sz w:val="28"/>
        </w:rPr>
      </w:pPr>
      <w:r w:rsidRPr="00DD445E">
        <w:rPr>
          <w:i/>
          <w:sz w:val="28"/>
        </w:rPr>
        <w:t>(2014-2015.)</w:t>
      </w:r>
    </w:p>
    <w:p w:rsidR="008B089B" w:rsidRPr="00DD445E" w:rsidRDefault="008B089B" w:rsidP="008B089B"/>
    <w:p w:rsidR="008B089B" w:rsidRPr="00DD445E" w:rsidRDefault="008B089B" w:rsidP="008B089B"/>
    <w:p w:rsidR="008B089B" w:rsidRPr="00DD445E" w:rsidRDefault="008B089B" w:rsidP="008B089B">
      <w:pPr>
        <w:shd w:val="clear" w:color="auto" w:fill="FFFFFF"/>
        <w:spacing w:before="100" w:beforeAutospacing="1" w:after="150" w:line="346" w:lineRule="atLeast"/>
        <w:outlineLvl w:val="1"/>
        <w:rPr>
          <w:rFonts w:ascii="Helvetica" w:eastAsia="Times New Roman" w:hAnsi="Helvetica" w:cs="Helvetica"/>
          <w:sz w:val="29"/>
          <w:szCs w:val="29"/>
          <w:lang w:eastAsia="hu-HU"/>
        </w:rPr>
      </w:pPr>
      <w:r w:rsidRPr="00DD445E">
        <w:rPr>
          <w:rFonts w:ascii="Helvetica" w:eastAsia="Times New Roman" w:hAnsi="Helvetica" w:cs="Helvetica"/>
          <w:b/>
          <w:bCs/>
          <w:i/>
          <w:iCs/>
          <w:sz w:val="29"/>
          <w:lang w:eastAsia="hu-HU"/>
        </w:rPr>
        <w:t>Információk</w:t>
      </w:r>
    </w:p>
    <w:p w:rsidR="008B089B" w:rsidRPr="00DD445E" w:rsidRDefault="008B089B" w:rsidP="008B089B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Az Alcoa Alapítványnak köszönhetően az Egyesületnek lehetősége nyílik , hogy Székesfehérváron, és közeli vonzáskörzetében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b/>
          <w:bCs/>
          <w:sz w:val="18"/>
          <w:lang w:eastAsia="hu-HU"/>
        </w:rPr>
        <w:t>30 háztartás (100 természetes személy)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20 családi ház és 10 panellakás energiahatékonysági szemléletváltozásában segítsen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u w:val="single"/>
          <w:lang w:eastAsia="hu-HU"/>
        </w:rPr>
        <w:t>elméleti oktatás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és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u w:val="single"/>
          <w:lang w:eastAsia="hu-HU"/>
        </w:rPr>
        <w:t>energiatakarékos eszközök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biztosításával. A pályázat keretében az elméleti oktatáson túl kiosztásra kerülnek többek között energiatakarékos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kompakt fénycsövek,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billenőkapcsolós hosszabbítók, fogyasztásmérők,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komposztkeretek,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ökotisztítószerek,víztakarékossági eszközök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(perlátor,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csappöcök), lehetőség nyílik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fa nyílászárók szigetelésére,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hőkamerás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felvétel készítésére, s néhánykerékpár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is kölcsönözhetővé válik azok számára, akik a gépjárműhasználat helyett ezt az alternatívát részesítenék előnyben.</w:t>
      </w:r>
    </w:p>
    <w:p w:rsidR="008B089B" w:rsidRPr="00DD445E" w:rsidRDefault="008B089B" w:rsidP="008B089B">
      <w:pPr>
        <w:shd w:val="clear" w:color="auto" w:fill="FFFFFF"/>
        <w:spacing w:before="100" w:beforeAutospacing="1" w:after="150" w:line="346" w:lineRule="atLeast"/>
        <w:outlineLvl w:val="1"/>
        <w:rPr>
          <w:rFonts w:ascii="Helvetica" w:eastAsia="Times New Roman" w:hAnsi="Helvetica" w:cs="Helvetica"/>
          <w:sz w:val="29"/>
          <w:szCs w:val="29"/>
          <w:lang w:eastAsia="hu-HU"/>
        </w:rPr>
      </w:pPr>
      <w:r w:rsidRPr="00DD445E">
        <w:rPr>
          <w:rFonts w:ascii="Helvetica" w:eastAsia="Times New Roman" w:hAnsi="Helvetica" w:cs="Helvetica"/>
          <w:b/>
          <w:bCs/>
          <w:i/>
          <w:iCs/>
          <w:sz w:val="29"/>
          <w:lang w:eastAsia="hu-HU"/>
        </w:rPr>
        <w:t>Cél</w:t>
      </w:r>
    </w:p>
    <w:p w:rsidR="008B089B" w:rsidRPr="00DD445E" w:rsidRDefault="008B089B" w:rsidP="008B089B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A pályázat célja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b/>
          <w:bCs/>
          <w:sz w:val="18"/>
          <w:lang w:eastAsia="hu-HU"/>
        </w:rPr>
        <w:t>10%-os fogyasztáscsökkenés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kimutatása a résztvevő háztartásokban, mely az elfogyasztott energia, energiahordozók és vízmennyiségi adatok segítségével kerül bizonyításra. (Ennek fényében a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u w:val="single"/>
          <w:lang w:eastAsia="hu-HU"/>
        </w:rPr>
        <w:t>megelőző év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proofErr w:type="spellStart"/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összfogyasztására</w:t>
      </w:r>
      <w:proofErr w:type="spellEnd"/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, s a</w:t>
      </w:r>
      <w:r w:rsidR="00DD445E">
        <w:rPr>
          <w:rFonts w:ascii="Verdana" w:eastAsia="Times New Roman" w:hAnsi="Verdana" w:cs="Times New Roman"/>
          <w:sz w:val="18"/>
          <w:szCs w:val="18"/>
          <w:lang w:eastAsia="hu-HU"/>
        </w:rPr>
        <w:t xml:space="preserve"> </w:t>
      </w:r>
      <w:r w:rsidRPr="00DD445E">
        <w:rPr>
          <w:rFonts w:ascii="Verdana" w:eastAsia="Times New Roman" w:hAnsi="Verdana" w:cs="Times New Roman"/>
          <w:sz w:val="18"/>
          <w:szCs w:val="18"/>
          <w:u w:val="single"/>
          <w:lang w:eastAsia="hu-HU"/>
        </w:rPr>
        <w:t>havonkénti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 xml:space="preserve">energia-, </w:t>
      </w:r>
      <w:proofErr w:type="spellStart"/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eneriahordozó-</w:t>
      </w:r>
      <w:proofErr w:type="spellEnd"/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 xml:space="preserve"> és vízfogyasztási adatokra, valamint a gépjármű és kerékpár által megtett km adatokra lesz szükség – kerékpár esetén becsült adat elegendő.)</w:t>
      </w:r>
    </w:p>
    <w:p w:rsidR="008B089B" w:rsidRPr="00DD445E" w:rsidRDefault="008B089B" w:rsidP="00DD445E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A pályázat időtartama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b/>
          <w:bCs/>
          <w:sz w:val="18"/>
          <w:lang w:eastAsia="hu-HU"/>
        </w:rPr>
        <w:t>1 év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 xml:space="preserve">, mely 2014. november elejétől 2015. október végéig tart. </w:t>
      </w:r>
    </w:p>
    <w:p w:rsidR="008B089B" w:rsidRPr="00DD445E" w:rsidRDefault="008B089B" w:rsidP="008B089B">
      <w:pPr>
        <w:shd w:val="clear" w:color="auto" w:fill="FFFFFF"/>
        <w:spacing w:before="100" w:beforeAutospacing="1" w:after="150" w:line="346" w:lineRule="atLeast"/>
        <w:outlineLvl w:val="1"/>
        <w:rPr>
          <w:rFonts w:ascii="Helvetica" w:eastAsia="Times New Roman" w:hAnsi="Helvetica" w:cs="Helvetica"/>
          <w:sz w:val="29"/>
          <w:szCs w:val="29"/>
          <w:lang w:eastAsia="hu-HU"/>
        </w:rPr>
      </w:pPr>
      <w:r w:rsidRPr="00DD445E">
        <w:rPr>
          <w:rFonts w:ascii="Helvetica" w:eastAsia="Times New Roman" w:hAnsi="Helvetica" w:cs="Helvetica"/>
          <w:b/>
          <w:bCs/>
          <w:i/>
          <w:iCs/>
          <w:sz w:val="29"/>
          <w:lang w:eastAsia="hu-HU"/>
        </w:rPr>
        <w:t>Eredmények</w:t>
      </w:r>
    </w:p>
    <w:p w:rsidR="008B089B" w:rsidRPr="00DD445E" w:rsidRDefault="008B089B" w:rsidP="008B089B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A pályázat sikerességét, az elért csökkenést döntően a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b/>
          <w:bCs/>
          <w:sz w:val="18"/>
          <w:lang w:eastAsia="hu-HU"/>
        </w:rPr>
        <w:t>tudatos gondolkodásban történt változás</w:t>
      </w:r>
      <w:r w:rsidRPr="00DD445E">
        <w:rPr>
          <w:rFonts w:ascii="Verdana" w:eastAsia="Times New Roman" w:hAnsi="Verdana" w:cs="Times New Roman"/>
          <w:sz w:val="18"/>
          <w:lang w:eastAsia="hu-HU"/>
        </w:rPr>
        <w:t> </w:t>
      </w:r>
      <w:r w:rsidRPr="00DD445E">
        <w:rPr>
          <w:rFonts w:ascii="Verdana" w:eastAsia="Times New Roman" w:hAnsi="Verdana" w:cs="Times New Roman"/>
          <w:sz w:val="18"/>
          <w:szCs w:val="18"/>
          <w:lang w:eastAsia="hu-HU"/>
        </w:rPr>
        <w:t>fogja eredményezni, melyhez segítséget nyújtanak a kiosztásra kerülő eszközök.</w:t>
      </w:r>
    </w:p>
    <w:p w:rsidR="00F73782" w:rsidRPr="00DD445E" w:rsidRDefault="00F73782" w:rsidP="00DD445E">
      <w:pPr>
        <w:jc w:val="center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DD445E">
        <w:rPr>
          <w:b/>
          <w:sz w:val="30"/>
        </w:rPr>
        <w:t>Beszámoló – 2015. január</w:t>
      </w:r>
    </w:p>
    <w:p w:rsidR="00F73782" w:rsidRPr="00DD445E" w:rsidRDefault="00F73782" w:rsidP="00584A4E">
      <w:pPr>
        <w:jc w:val="both"/>
      </w:pPr>
    </w:p>
    <w:p w:rsidR="00F73782" w:rsidRPr="00DD445E" w:rsidRDefault="00F73782" w:rsidP="00584A4E">
      <w:pPr>
        <w:jc w:val="both"/>
      </w:pPr>
    </w:p>
    <w:p w:rsidR="00D43BBA" w:rsidRPr="00DD445E" w:rsidRDefault="00584A4E" w:rsidP="00584A4E">
      <w:pPr>
        <w:jc w:val="both"/>
      </w:pPr>
      <w:r w:rsidRPr="00DD445E">
        <w:t>A pályázatban vállalt kötelezettségek alapján a 30 család összegyűjtése okozott talán a legnehezebb feladatot, de kb. 2 hónap alatt összegyűlt az induláshoz szükséges létszám. A résztvevők – természetes élethelyzeteik miatt néha cserélődnek, de a program decemberi kezdettel végül sikeresen elindult.</w:t>
      </w:r>
    </w:p>
    <w:p w:rsidR="00D249B3" w:rsidRPr="00DD445E" w:rsidRDefault="00D249B3" w:rsidP="00584A4E">
      <w:pPr>
        <w:jc w:val="both"/>
      </w:pPr>
    </w:p>
    <w:p w:rsidR="00D249B3" w:rsidRPr="00DD445E" w:rsidRDefault="00584A4E" w:rsidP="00584A4E">
      <w:pPr>
        <w:jc w:val="both"/>
      </w:pPr>
      <w:r w:rsidRPr="00DD445E">
        <w:t xml:space="preserve">A pályázat kezdeteként mini ökoauditokat készítettünk minden résztvevő háztartásban, mely </w:t>
      </w:r>
      <w:r w:rsidR="00D249B3" w:rsidRPr="00DD445E">
        <w:t xml:space="preserve">a lakhely hőkamerás feltérképezését követően </w:t>
      </w:r>
      <w:r w:rsidRPr="00DD445E">
        <w:t>az energiahasználat felmérés</w:t>
      </w:r>
      <w:r w:rsidR="00D249B3" w:rsidRPr="00DD445E">
        <w:t>ére koncentrált</w:t>
      </w:r>
      <w:r w:rsidRPr="00DD445E">
        <w:t xml:space="preserve"> (fűtési, vízfogyasztási, világítási, utazási, stb. szokások összegyűjtés</w:t>
      </w:r>
      <w:r w:rsidR="00D249B3" w:rsidRPr="00DD445E">
        <w:t>e, a hőkamerás vizsgálattal kapcsolatos észrevételekről, tanácsokról való tájékoztatás).</w:t>
      </w:r>
    </w:p>
    <w:p w:rsidR="00D249B3" w:rsidRPr="00DD445E" w:rsidRDefault="00D249B3" w:rsidP="00584A4E">
      <w:pPr>
        <w:jc w:val="both"/>
      </w:pPr>
      <w:r w:rsidRPr="00DD445E">
        <w:t xml:space="preserve">Emellett </w:t>
      </w:r>
      <w:r w:rsidR="00584A4E" w:rsidRPr="00DD445E">
        <w:t>tanácsadás keretében tájékoztattuk a résztvevőket a potenciális energiatakarékossági lehetőségekről az energiahasználat optimalizálásához (környezetbarát mosószerek használata, energiatakarékos égők használata, alacsonyabb hőfokon mosás, a hulladékképződés csökkentése érdekében szelektív hulladékgyűjtés, a fűtés hatékonyságának növelése érdekében függöny, redőny használata, fűtőtest szabadon hagyása, stb.)</w:t>
      </w:r>
    </w:p>
    <w:p w:rsidR="00584A4E" w:rsidRPr="00DD445E" w:rsidRDefault="00D249B3" w:rsidP="00584A4E">
      <w:pPr>
        <w:jc w:val="both"/>
      </w:pPr>
      <w:r w:rsidRPr="00DD445E">
        <w:lastRenderedPageBreak/>
        <w:t>A tanácsadást követően felmértük az előzetesen kiküldött eszközlista segítségével a háztartás energiatakarékosságához potenciálisan alkalmazható eszközök tulajdonságait (foglalatok, csaptelepek), számát, majd megkötöttük az együttműködési szerződést a biztosítandó eszközök felsorolásával.</w:t>
      </w:r>
    </w:p>
    <w:p w:rsidR="00D249B3" w:rsidRPr="00DD445E" w:rsidRDefault="00D249B3" w:rsidP="00584A4E">
      <w:pPr>
        <w:jc w:val="both"/>
      </w:pPr>
    </w:p>
    <w:p w:rsidR="00D249B3" w:rsidRPr="00DD445E" w:rsidRDefault="00D249B3" w:rsidP="00584A4E">
      <w:pPr>
        <w:jc w:val="both"/>
      </w:pPr>
    </w:p>
    <w:p w:rsidR="00F73782" w:rsidRPr="00DD445E" w:rsidRDefault="00F73782" w:rsidP="00584A4E">
      <w:pPr>
        <w:jc w:val="both"/>
      </w:pPr>
    </w:p>
    <w:p w:rsidR="00F73782" w:rsidRPr="00DD445E" w:rsidRDefault="00F73782" w:rsidP="00584A4E">
      <w:pPr>
        <w:jc w:val="both"/>
      </w:pPr>
      <w:r w:rsidRPr="00DD445E">
        <w:t xml:space="preserve">A résztvevőkkel egyenként foglalkozunk, minden </w:t>
      </w:r>
      <w:bookmarkStart w:id="0" w:name="_GoBack"/>
      <w:bookmarkEnd w:id="0"/>
      <w:r w:rsidRPr="00DD445E">
        <w:t>beküldött űrlap után személyes e-mail küldésével köszönjük meg a pályázatban való részvételüket, illetve tájékoztatjuk őket a releváns információkról.</w:t>
      </w:r>
    </w:p>
    <w:p w:rsidR="00F73782" w:rsidRPr="00DD445E" w:rsidRDefault="00F73782" w:rsidP="00584A4E">
      <w:pPr>
        <w:jc w:val="both"/>
      </w:pPr>
    </w:p>
    <w:p w:rsidR="00F73782" w:rsidRDefault="00F73782" w:rsidP="00584A4E">
      <w:pPr>
        <w:jc w:val="both"/>
      </w:pPr>
    </w:p>
    <w:p w:rsidR="003E37B7" w:rsidRDefault="003E37B7" w:rsidP="003E37B7"/>
    <w:p w:rsidR="003E37B7" w:rsidRDefault="003E37B7" w:rsidP="003E37B7"/>
    <w:sectPr w:rsidR="003E37B7" w:rsidSect="00B80E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A7" w:rsidRDefault="006D47A7" w:rsidP="00F73782">
      <w:r>
        <w:separator/>
      </w:r>
    </w:p>
  </w:endnote>
  <w:endnote w:type="continuationSeparator" w:id="0">
    <w:p w:rsidR="006D47A7" w:rsidRDefault="006D47A7" w:rsidP="00F7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A7" w:rsidRDefault="006D47A7" w:rsidP="00F73782">
      <w:r>
        <w:separator/>
      </w:r>
    </w:p>
  </w:footnote>
  <w:footnote w:type="continuationSeparator" w:id="0">
    <w:p w:rsidR="006D47A7" w:rsidRDefault="006D47A7" w:rsidP="00F7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82" w:rsidRDefault="00F73782">
    <w:pPr>
      <w:pStyle w:val="lfej"/>
    </w:pPr>
    <w:r>
      <w:t>Gaja Környezetvédő Egyesület</w:t>
    </w:r>
    <w:r>
      <w:tab/>
    </w:r>
    <w:r>
      <w:tab/>
      <w:t>2015.01.14.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FBF"/>
    <w:multiLevelType w:val="multilevel"/>
    <w:tmpl w:val="F286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E"/>
    <w:rsid w:val="00084242"/>
    <w:rsid w:val="0033313E"/>
    <w:rsid w:val="00334B0B"/>
    <w:rsid w:val="003E37B7"/>
    <w:rsid w:val="0054056E"/>
    <w:rsid w:val="0054761F"/>
    <w:rsid w:val="00584A4E"/>
    <w:rsid w:val="006B2C03"/>
    <w:rsid w:val="006D47A7"/>
    <w:rsid w:val="008B089B"/>
    <w:rsid w:val="00B06510"/>
    <w:rsid w:val="00B80E5B"/>
    <w:rsid w:val="00C26E46"/>
    <w:rsid w:val="00D249B3"/>
    <w:rsid w:val="00D92B61"/>
    <w:rsid w:val="00DD445E"/>
    <w:rsid w:val="00F40913"/>
    <w:rsid w:val="00F73782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10FA8-24D6-4E29-BE53-DB089CE0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0E5B"/>
  </w:style>
  <w:style w:type="paragraph" w:styleId="Cmsor2">
    <w:name w:val="heading 2"/>
    <w:basedOn w:val="Norml"/>
    <w:link w:val="Cmsor2Char"/>
    <w:uiPriority w:val="9"/>
    <w:qFormat/>
    <w:rsid w:val="008B08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7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3782"/>
  </w:style>
  <w:style w:type="paragraph" w:styleId="llb">
    <w:name w:val="footer"/>
    <w:basedOn w:val="Norml"/>
    <w:link w:val="llbChar"/>
    <w:uiPriority w:val="99"/>
    <w:unhideWhenUsed/>
    <w:rsid w:val="00F737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3782"/>
  </w:style>
  <w:style w:type="character" w:customStyle="1" w:styleId="Cmsor2Char">
    <w:name w:val="Címsor 2 Char"/>
    <w:basedOn w:val="Bekezdsalapbettpusa"/>
    <w:link w:val="Cmsor2"/>
    <w:uiPriority w:val="9"/>
    <w:rsid w:val="008B089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">
    <w:name w:val="Emphasis"/>
    <w:basedOn w:val="Bekezdsalapbettpusa"/>
    <w:uiPriority w:val="20"/>
    <w:qFormat/>
    <w:rsid w:val="008B089B"/>
    <w:rPr>
      <w:i/>
      <w:iCs/>
    </w:rPr>
  </w:style>
  <w:style w:type="character" w:styleId="Kiemels2">
    <w:name w:val="Strong"/>
    <w:basedOn w:val="Bekezdsalapbettpusa"/>
    <w:uiPriority w:val="22"/>
    <w:qFormat/>
    <w:rsid w:val="008B089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B08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B089B"/>
  </w:style>
  <w:style w:type="character" w:styleId="Hiperhivatkozs">
    <w:name w:val="Hyperlink"/>
    <w:basedOn w:val="Bekezdsalapbettpusa"/>
    <w:uiPriority w:val="99"/>
    <w:unhideWhenUsed/>
    <w:rsid w:val="003E3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</dc:creator>
  <cp:keywords/>
  <dc:description/>
  <cp:lastModifiedBy>Gaja</cp:lastModifiedBy>
  <cp:revision>2</cp:revision>
  <dcterms:created xsi:type="dcterms:W3CDTF">2015-10-21T14:31:00Z</dcterms:created>
  <dcterms:modified xsi:type="dcterms:W3CDTF">2015-10-21T14:31:00Z</dcterms:modified>
</cp:coreProperties>
</file>